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B1250" w:rsidRPr="00AB1250" w:rsidRDefault="00AB1250" w:rsidP="00AB1250">
      <w:pP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Unit 1: Introduction to Healthcare Careers &amp; Systems</w:t>
      </w:r>
    </w:p>
    <w:p w:rsidR="00AB1250" w:rsidRPr="00AB1250" w:rsidRDefault="00AB1250" w:rsidP="00AB1250">
      <w:pP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</w:p>
    <w:p w:rsidR="00AB1250" w:rsidRPr="00AB1250" w:rsidRDefault="00AB1250" w:rsidP="00AB1250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14:ligatures w14:val="none"/>
        </w:rPr>
        <w:t>Lesson 1:</w:t>
      </w: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Introduction to Healthcare Careers</w:t>
      </w:r>
    </w:p>
    <w:p w:rsidR="00AB1250" w:rsidRPr="00AB1250" w:rsidRDefault="00AB1250" w:rsidP="00AB1250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Overview of career clusters (nursing, diagnostics, biomedical, cardiovascular)</w:t>
      </w:r>
    </w:p>
    <w:p w:rsidR="00AB1250" w:rsidRPr="00AB1250" w:rsidRDefault="00AB1250" w:rsidP="00AB1250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Education pathways</w:t>
      </w:r>
    </w:p>
    <w:p w:rsidR="00AB1250" w:rsidRPr="00AB1250" w:rsidRDefault="00AB1250" w:rsidP="00AB1250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Group activity: Career posters / infographics</w:t>
      </w:r>
    </w:p>
    <w:p w:rsidR="00AB1250" w:rsidRPr="00AB1250" w:rsidRDefault="00AB1250" w:rsidP="00AB1250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14:ligatures w14:val="none"/>
        </w:rPr>
        <w:t>Lesson 2:</w:t>
      </w: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Job Market Research &amp; Career Reports</w:t>
      </w:r>
    </w:p>
    <w:p w:rsidR="00AB1250" w:rsidRPr="00AB1250" w:rsidRDefault="00AB1250" w:rsidP="00AB1250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How to read job postings</w:t>
      </w:r>
    </w:p>
    <w:p w:rsidR="00AB1250" w:rsidRPr="00AB1250" w:rsidRDefault="00AB1250" w:rsidP="00AB1250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Salary, skills, and training comparison</w:t>
      </w:r>
    </w:p>
    <w:p w:rsidR="00AB1250" w:rsidRPr="00AB1250" w:rsidRDefault="00AB1250" w:rsidP="00AB1250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Group task: Career comparison chart</w:t>
      </w:r>
    </w:p>
    <w:p w:rsidR="00AB1250" w:rsidRPr="00AB1250" w:rsidRDefault="00AB1250" w:rsidP="00AB1250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14:ligatures w14:val="none"/>
        </w:rPr>
        <w:t>Lesson 3:</w:t>
      </w: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Health Equity in Healthcare Careers</w:t>
      </w:r>
    </w:p>
    <w:p w:rsidR="00AB1250" w:rsidRPr="00AB1250" w:rsidRDefault="00AB1250" w:rsidP="00AB1250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Health equity vs equality (video, </w:t>
      </w:r>
      <w:proofErr w:type="spellStart"/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venn</w:t>
      </w:r>
      <w:proofErr w:type="spellEnd"/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 diagram, case studies)</w:t>
      </w:r>
    </w:p>
    <w:p w:rsidR="00AB1250" w:rsidRPr="00AB1250" w:rsidRDefault="00AB1250" w:rsidP="00AB1250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Social determinants of health</w:t>
      </w:r>
    </w:p>
    <w:p w:rsidR="00AB1250" w:rsidRPr="00AB1250" w:rsidRDefault="00AB1250" w:rsidP="00AB1250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Reflective writing &amp; exit tickets</w:t>
      </w:r>
    </w:p>
    <w:p w:rsidR="00AB1250" w:rsidRPr="00AB1250" w:rsidRDefault="00AB1250" w:rsidP="00AB1250">
      <w:pPr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:rsidR="00AB1250" w:rsidRPr="00AB1250" w:rsidRDefault="00AB1250" w:rsidP="00AB1250">
      <w:pP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Unit 2: Healthcare Skills &amp; Professionalism</w:t>
      </w:r>
    </w:p>
    <w:p w:rsidR="00AB1250" w:rsidRPr="00AB1250" w:rsidRDefault="00AB1250" w:rsidP="00AB1250">
      <w:pP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</w:p>
    <w:p w:rsidR="00AB1250" w:rsidRPr="00AB1250" w:rsidRDefault="00AB1250" w:rsidP="00AB1250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14:ligatures w14:val="none"/>
        </w:rPr>
        <w:t>Lesson 4:</w:t>
      </w: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Skills for Success in Healthcare Careers</w:t>
      </w:r>
    </w:p>
    <w:p w:rsidR="00AB1250" w:rsidRPr="00AB1250" w:rsidRDefault="00AB1250" w:rsidP="00AB1250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Communication, teamwork, empathy, problem-solving, ethics, adaptability</w:t>
      </w:r>
    </w:p>
    <w:p w:rsidR="00AB1250" w:rsidRPr="00AB1250" w:rsidRDefault="00AB1250" w:rsidP="00AB1250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Skill stations activity + reflection</w:t>
      </w:r>
    </w:p>
    <w:p w:rsidR="00AB1250" w:rsidRPr="00AB1250" w:rsidRDefault="00AB1250" w:rsidP="00AB1250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14:ligatures w14:val="none"/>
        </w:rPr>
        <w:t>Lesson 5:</w:t>
      </w: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Professionalism in Healthcare</w:t>
      </w:r>
    </w:p>
    <w:p w:rsidR="00AB1250" w:rsidRPr="00AB1250" w:rsidRDefault="00AB1250" w:rsidP="00AB1250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Dress code, punctuality, respectful behavior</w:t>
      </w:r>
    </w:p>
    <w:p w:rsidR="00AB1250" w:rsidRPr="00AB1250" w:rsidRDefault="00AB1250" w:rsidP="00AB1250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Role-play: “Professional vs Unprofessional” scenarios</w:t>
      </w:r>
    </w:p>
    <w:p w:rsidR="00AB1250" w:rsidRPr="00AB1250" w:rsidRDefault="00AB1250" w:rsidP="00AB1250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14:ligatures w14:val="none"/>
        </w:rPr>
        <w:t>Lesson 6:</w:t>
      </w: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Time Management &amp; Goal Setting in Healthcare</w:t>
      </w:r>
    </w:p>
    <w:p w:rsidR="00AB1250" w:rsidRPr="00AB1250" w:rsidRDefault="00AB1250" w:rsidP="00AB1250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SMART goals framework</w:t>
      </w:r>
    </w:p>
    <w:p w:rsidR="00AB1250" w:rsidRPr="00AB1250" w:rsidRDefault="00AB1250" w:rsidP="00AB1250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Weekly planner activity</w:t>
      </w:r>
    </w:p>
    <w:p w:rsidR="00AB1250" w:rsidRPr="00AB1250" w:rsidRDefault="00AB1250" w:rsidP="00AB1250">
      <w:pPr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:rsidR="00AB1250" w:rsidRPr="00AB1250" w:rsidRDefault="00AB1250" w:rsidP="00AB1250">
      <w:pP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Unit 3: Ethical &amp; Legal Responsibilities</w:t>
      </w:r>
    </w:p>
    <w:p w:rsidR="00AB1250" w:rsidRPr="00AB1250" w:rsidRDefault="00AB1250" w:rsidP="00AB1250">
      <w:pP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</w:p>
    <w:p w:rsidR="00AB1250" w:rsidRPr="00AB1250" w:rsidRDefault="00AB1250" w:rsidP="00AB1250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14:ligatures w14:val="none"/>
        </w:rPr>
        <w:t>Lesson 7:</w:t>
      </w: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HIPAA &amp; Patient Privacy</w:t>
      </w:r>
    </w:p>
    <w:p w:rsidR="00AB1250" w:rsidRPr="00AB1250" w:rsidRDefault="00AB1250" w:rsidP="00AB1250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What HIPAA is &amp; protects (PHI)</w:t>
      </w:r>
    </w:p>
    <w:p w:rsidR="00AB1250" w:rsidRPr="00AB1250" w:rsidRDefault="00AB1250" w:rsidP="00AB1250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Case scenarios: Sharing information with friends/employers</w:t>
      </w:r>
    </w:p>
    <w:p w:rsidR="00AB1250" w:rsidRPr="00AB1250" w:rsidRDefault="00AB1250" w:rsidP="00AB1250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Quick quiz: True/False &amp; short answers</w:t>
      </w:r>
    </w:p>
    <w:p w:rsidR="00AB1250" w:rsidRPr="00AB1250" w:rsidRDefault="00AB1250" w:rsidP="00AB1250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14:ligatures w14:val="none"/>
        </w:rPr>
        <w:t>Lesson 8:</w:t>
      </w: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Ethics vs Legal Responsibilities</w:t>
      </w:r>
    </w:p>
    <w:p w:rsidR="00AB1250" w:rsidRPr="00AB1250" w:rsidRDefault="00AB1250" w:rsidP="00AB1250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Case study debates (Terri Schiavo, assisted dying, informed consent)</w:t>
      </w:r>
    </w:p>
    <w:p w:rsidR="00AB1250" w:rsidRPr="00AB1250" w:rsidRDefault="00AB1250" w:rsidP="00AB1250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Open-ended discussion &amp; reflective writing</w:t>
      </w:r>
    </w:p>
    <w:p w:rsidR="00AB1250" w:rsidRPr="00AB1250" w:rsidRDefault="00AB1250" w:rsidP="00AB1250">
      <w:pPr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:rsidR="00AB1250" w:rsidRPr="00AB1250" w:rsidRDefault="00AB1250" w:rsidP="00AB1250">
      <w:pP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Unit 4: Innovation in Healthcare Technology</w:t>
      </w:r>
    </w:p>
    <w:p w:rsidR="00AB1250" w:rsidRPr="00AB1250" w:rsidRDefault="00AB1250" w:rsidP="00AB1250">
      <w:pP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</w:p>
    <w:p w:rsidR="00AB1250" w:rsidRPr="00AB1250" w:rsidRDefault="00AB1250" w:rsidP="00AB1250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i/>
          <w:iCs/>
          <w:color w:val="000000"/>
          <w:kern w:val="0"/>
          <w:sz w:val="22"/>
          <w:szCs w:val="22"/>
          <w14:ligatures w14:val="none"/>
        </w:rPr>
        <w:t>Lesson 9:</w:t>
      </w: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 Healthcare Technology &amp; Innovation</w:t>
      </w:r>
    </w:p>
    <w:p w:rsidR="00AB1250" w:rsidRPr="00AB1250" w:rsidRDefault="00AB1250" w:rsidP="00AB1250">
      <w:pPr>
        <w:numPr>
          <w:ilvl w:val="1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Telemedicine, AI, wearable devices</w:t>
      </w:r>
    </w:p>
    <w:p w:rsidR="00AB1250" w:rsidRPr="00AB1250" w:rsidRDefault="00AB1250" w:rsidP="00AB1250">
      <w:pPr>
        <w:numPr>
          <w:ilvl w:val="1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Video discussion: Future of healthcare</w:t>
      </w:r>
    </w:p>
    <w:p w:rsidR="00AB1250" w:rsidRPr="00AB1250" w:rsidRDefault="00AB1250" w:rsidP="00AB1250">
      <w:pPr>
        <w:numPr>
          <w:ilvl w:val="1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B125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Student task: Research a new technology and present benefits/risks</w:t>
      </w:r>
    </w:p>
    <w:p w:rsidR="00992E79" w:rsidRPr="00AB1250" w:rsidRDefault="00992E79" w:rsidP="00AB1250">
      <w:pPr>
        <w:rPr>
          <w:rFonts w:ascii="Times New Roman" w:hAnsi="Times New Roman" w:cs="Times New Roman"/>
          <w:sz w:val="22"/>
          <w:szCs w:val="22"/>
        </w:rPr>
      </w:pPr>
    </w:p>
    <w:sectPr w:rsidR="00992E79" w:rsidRPr="00AB12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F6354"/>
    <w:multiLevelType w:val="multilevel"/>
    <w:tmpl w:val="CEC4B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EF4CDA"/>
    <w:multiLevelType w:val="multilevel"/>
    <w:tmpl w:val="06AC3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F25BB8"/>
    <w:multiLevelType w:val="multilevel"/>
    <w:tmpl w:val="DE224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7A47D5"/>
    <w:multiLevelType w:val="multilevel"/>
    <w:tmpl w:val="17EE4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D15305"/>
    <w:multiLevelType w:val="multilevel"/>
    <w:tmpl w:val="77F8F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016BB0"/>
    <w:multiLevelType w:val="multilevel"/>
    <w:tmpl w:val="1EA89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7076EB"/>
    <w:multiLevelType w:val="multilevel"/>
    <w:tmpl w:val="D6226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7C41E1"/>
    <w:multiLevelType w:val="multilevel"/>
    <w:tmpl w:val="39D40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1398674">
    <w:abstractNumId w:val="5"/>
  </w:num>
  <w:num w:numId="2" w16cid:durableId="1683973444">
    <w:abstractNumId w:val="3"/>
  </w:num>
  <w:num w:numId="3" w16cid:durableId="775056148">
    <w:abstractNumId w:val="1"/>
  </w:num>
  <w:num w:numId="4" w16cid:durableId="1051003472">
    <w:abstractNumId w:val="4"/>
  </w:num>
  <w:num w:numId="5" w16cid:durableId="1637251715">
    <w:abstractNumId w:val="0"/>
  </w:num>
  <w:num w:numId="6" w16cid:durableId="1312952951">
    <w:abstractNumId w:val="2"/>
  </w:num>
  <w:num w:numId="7" w16cid:durableId="884878811">
    <w:abstractNumId w:val="6"/>
  </w:num>
  <w:num w:numId="8" w16cid:durableId="4054167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250"/>
    <w:rsid w:val="00992E79"/>
    <w:rsid w:val="00AB1250"/>
    <w:rsid w:val="00B53595"/>
    <w:rsid w:val="00B9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C636B"/>
  <w15:chartTrackingRefBased/>
  <w15:docId w15:val="{99468426-413A-AF43-839F-4BCE9B4FB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0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2911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714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7749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827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7978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283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6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775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0016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557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179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80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092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2771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876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030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419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4342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203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817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74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3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485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0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07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7569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61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223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0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3929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2858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129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117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7793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341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4684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843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74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13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3471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366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290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460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1248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49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6666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97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64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128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995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1109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679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4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012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598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2618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34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26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919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1746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36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1406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9565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338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5245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3122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5408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0004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038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253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3795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805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5416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189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7489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1828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entela ilirjani</dc:creator>
  <cp:keywords/>
  <dc:description/>
  <cp:lastModifiedBy>entela ilirjani</cp:lastModifiedBy>
  <cp:revision>1</cp:revision>
  <dcterms:created xsi:type="dcterms:W3CDTF">2025-09-26T00:05:00Z</dcterms:created>
  <dcterms:modified xsi:type="dcterms:W3CDTF">2025-09-26T00:10:00Z</dcterms:modified>
</cp:coreProperties>
</file>